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4D" w:rsidRPr="00E92123" w:rsidRDefault="00436F4D" w:rsidP="00436F4D">
      <w:pPr>
        <w:jc w:val="center"/>
        <w:rPr>
          <w:rFonts w:cs="Times New Roman"/>
          <w:sz w:val="24"/>
          <w:szCs w:val="24"/>
        </w:rPr>
      </w:pPr>
      <w:r w:rsidRPr="00E92123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</wp:posOffset>
            </wp:positionH>
            <wp:positionV relativeFrom="paragraph">
              <wp:posOffset>152</wp:posOffset>
            </wp:positionV>
            <wp:extent cx="723265" cy="723265"/>
            <wp:effectExtent l="0" t="0" r="635" b="635"/>
            <wp:wrapNone/>
            <wp:docPr id="192" name="Obraz 192" descr="Logotyp Słowińskiego Parku Nard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PN_wmf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123">
        <w:rPr>
          <w:rFonts w:cs="Times New Roman"/>
          <w:sz w:val="24"/>
          <w:szCs w:val="24"/>
        </w:rPr>
        <w:t>Słowiński Park Narodowy, ul. Bohaterów Warszawy 1A, 76 - 214 Smołdzino</w:t>
      </w:r>
    </w:p>
    <w:p w:rsidR="00436F4D" w:rsidRPr="00575D00" w:rsidRDefault="00436F4D" w:rsidP="00436F4D">
      <w:pPr>
        <w:jc w:val="center"/>
        <w:rPr>
          <w:rStyle w:val="Hipercze"/>
          <w:rFonts w:cs="Microsoft Uighur"/>
          <w:sz w:val="18"/>
          <w:szCs w:val="18"/>
          <w:lang w:val="en-US"/>
        </w:rPr>
      </w:pPr>
      <w:r w:rsidRPr="00575D00">
        <w:rPr>
          <w:rFonts w:cs="Times New Roman"/>
          <w:sz w:val="20"/>
          <w:szCs w:val="20"/>
          <w:lang w:val="en-US"/>
        </w:rPr>
        <w:t xml:space="preserve">tel. 59 84 89 100; fax 59 81 17 509, </w:t>
      </w:r>
      <w:hyperlink r:id="rId9" w:history="1">
        <w:r w:rsidRPr="00575D00">
          <w:rPr>
            <w:rStyle w:val="Hipercze"/>
            <w:rFonts w:cs="Microsoft Uighur"/>
            <w:sz w:val="18"/>
            <w:szCs w:val="18"/>
            <w:lang w:val="en-US"/>
          </w:rPr>
          <w:t>slowinskipn.pl</w:t>
        </w:r>
      </w:hyperlink>
      <w:r w:rsidRPr="00575D00">
        <w:rPr>
          <w:rFonts w:cs="Times New Roman"/>
          <w:sz w:val="18"/>
          <w:szCs w:val="18"/>
          <w:lang w:val="en-US"/>
        </w:rPr>
        <w:t xml:space="preserve">; e-mail: </w:t>
      </w:r>
      <w:hyperlink r:id="rId10" w:history="1">
        <w:r w:rsidRPr="00575D00">
          <w:rPr>
            <w:rStyle w:val="Hipercze"/>
            <w:rFonts w:cs="Microsoft Uighur"/>
            <w:sz w:val="18"/>
            <w:szCs w:val="18"/>
            <w:lang w:val="en-US"/>
          </w:rPr>
          <w:t>sekretariat@slowinskipn.pl</w:t>
        </w:r>
      </w:hyperlink>
    </w:p>
    <w:p w:rsidR="00436F4D" w:rsidRPr="00C04A4E" w:rsidRDefault="00ED074B" w:rsidP="00770098">
      <w:pPr>
        <w:pStyle w:val="Nagwek1"/>
      </w:pPr>
      <w:r>
        <w:t>Wniosek D</w:t>
      </w:r>
    </w:p>
    <w:p w:rsidR="007D73C2" w:rsidRDefault="00436F4D" w:rsidP="00E632BE">
      <w:pPr>
        <w:pStyle w:val="Nagwek21"/>
      </w:pPr>
      <w:r w:rsidRPr="00E632BE">
        <w:t>Wniosek o rejestrację grupy edukacyjnej do 30 osób</w:t>
      </w:r>
      <w:r w:rsidRPr="00E632BE">
        <w:br/>
        <w:t xml:space="preserve">na realizację zajęć </w:t>
      </w:r>
      <w:r w:rsidR="00ED074B" w:rsidRPr="00E632BE">
        <w:t xml:space="preserve">prowadzonych samodzielnie - </w:t>
      </w:r>
      <w:r w:rsidR="001E7F62" w:rsidRPr="00E632BE">
        <w:t>w</w:t>
      </w:r>
      <w:r w:rsidR="00ED074B" w:rsidRPr="00E632BE">
        <w:t>szystkie Obwody Ochronne</w:t>
      </w:r>
    </w:p>
    <w:p w:rsidR="00436F4D" w:rsidRPr="007D73C2" w:rsidRDefault="00436F4D" w:rsidP="007D73C2">
      <w:pPr>
        <w:jc w:val="center"/>
        <w:rPr>
          <w:b/>
        </w:rPr>
      </w:pPr>
      <w:r w:rsidRPr="007D73C2">
        <w:rPr>
          <w:b/>
        </w:rPr>
        <w:t>zgodnie z art. 12, ust. 7 pkt. 3 Ustawy o ochronie przyrody</w:t>
      </w:r>
    </w:p>
    <w:p w:rsidR="00F724C6" w:rsidRDefault="00436F4D" w:rsidP="00F724C6">
      <w:r w:rsidRPr="00F724C6">
        <w:rPr>
          <w:b/>
          <w:bCs/>
        </w:rPr>
        <w:t>Uwaga:</w:t>
      </w:r>
      <w:r>
        <w:t xml:space="preserve"> </w:t>
      </w:r>
    </w:p>
    <w:p w:rsidR="00F724C6" w:rsidRDefault="004E73B0" w:rsidP="00F724C6">
      <w:pPr>
        <w:pStyle w:val="Akapitzlist"/>
        <w:numPr>
          <w:ilvl w:val="0"/>
          <w:numId w:val="7"/>
        </w:numPr>
      </w:pPr>
      <w:r>
        <w:t>W</w:t>
      </w:r>
      <w:r w:rsidR="00436F4D">
        <w:t>nios</w:t>
      </w:r>
      <w:r>
        <w:t xml:space="preserve">ek </w:t>
      </w:r>
      <w:r w:rsidR="00436F4D">
        <w:t>o rejestrację grup</w:t>
      </w:r>
      <w:r>
        <w:t>y edukacyjnej będzie rozpatrzony</w:t>
      </w:r>
      <w:r w:rsidR="00436F4D">
        <w:t xml:space="preserve"> pod warunkiem </w:t>
      </w:r>
      <w:r w:rsidR="00947B69">
        <w:t>że zostanie przyjęty</w:t>
      </w:r>
      <w:r w:rsidR="00436F4D">
        <w:t xml:space="preserve"> </w:t>
      </w:r>
      <w:r w:rsidR="00947B69">
        <w:t xml:space="preserve">na dziennik podawczy SPN co </w:t>
      </w:r>
      <w:r w:rsidR="00436F4D">
        <w:t>najmniej 5 dni roboczych</w:t>
      </w:r>
      <w:r w:rsidR="00947B69">
        <w:t xml:space="preserve"> przed planowaną wizytą w Parku</w:t>
      </w:r>
      <w:r w:rsidR="00436F4D">
        <w:t xml:space="preserve"> </w:t>
      </w:r>
    </w:p>
    <w:p w:rsidR="00436F4D" w:rsidRPr="00ED074B" w:rsidRDefault="00F724C6" w:rsidP="00F724C6">
      <w:pPr>
        <w:pStyle w:val="Akapitzlist"/>
        <w:numPr>
          <w:ilvl w:val="0"/>
          <w:numId w:val="7"/>
        </w:numPr>
      </w:pPr>
      <w:r>
        <w:t>wniosek należy przesłać razem z programem zajęć</w:t>
      </w:r>
      <w:r w:rsidR="00436F4D">
        <w:t>.</w:t>
      </w:r>
    </w:p>
    <w:p w:rsidR="00436F4D" w:rsidRDefault="00C412B8" w:rsidP="00947B69">
      <w:pPr>
        <w:pStyle w:val="Nagwek3"/>
      </w:pPr>
      <w:r>
        <w:t xml:space="preserve">Dane </w:t>
      </w:r>
      <w:r w:rsidR="007D73C2">
        <w:t>W</w:t>
      </w:r>
      <w:r>
        <w:t>nioskującego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Dane dotyczące Wnioskodawcy wymagane, aby zarejestrować grupę edukacyjną. Pierwsza kolumna określa zakres danych. Druga kolumna przeznaczona jest do wprowadzenia danych przez Wnioskodawcę. "/>
      </w:tblPr>
      <w:tblGrid>
        <w:gridCol w:w="5807"/>
        <w:gridCol w:w="4649"/>
      </w:tblGrid>
      <w:tr w:rsidR="007D73C2" w:rsidRPr="00436F4D" w:rsidTr="005F1356">
        <w:trPr>
          <w:trHeight w:val="680"/>
          <w:tblHeader/>
        </w:trPr>
        <w:tc>
          <w:tcPr>
            <w:tcW w:w="5807" w:type="dxa"/>
            <w:shd w:val="clear" w:color="auto" w:fill="auto"/>
            <w:vAlign w:val="center"/>
          </w:tcPr>
          <w:p w:rsidR="007D73C2" w:rsidRPr="00436F4D" w:rsidRDefault="007D73C2" w:rsidP="007D73C2">
            <w:pPr>
              <w:rPr>
                <w:b/>
              </w:rPr>
            </w:pPr>
            <w:r>
              <w:rPr>
                <w:b/>
              </w:rPr>
              <w:t>Zakres danych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7D73C2" w:rsidRPr="00436F4D" w:rsidRDefault="007D73C2" w:rsidP="007D73C2">
            <w:pPr>
              <w:rPr>
                <w:b/>
              </w:rPr>
            </w:pPr>
            <w:r>
              <w:rPr>
                <w:b/>
              </w:rPr>
              <w:t xml:space="preserve">Podaj dane </w:t>
            </w:r>
          </w:p>
        </w:tc>
      </w:tr>
      <w:tr w:rsidR="00436F4D" w:rsidTr="005F1356">
        <w:tc>
          <w:tcPr>
            <w:tcW w:w="5807" w:type="dxa"/>
            <w:vAlign w:val="center"/>
          </w:tcPr>
          <w:p w:rsidR="00436F4D" w:rsidRDefault="00436F4D" w:rsidP="00436F4D">
            <w:pPr>
              <w:spacing w:before="720"/>
              <w:rPr>
                <w:b/>
                <w:bCs/>
              </w:rPr>
            </w:pPr>
            <w:r>
              <w:t>Nazwa szkoły/instytucji (pieczątka)</w:t>
            </w:r>
          </w:p>
        </w:tc>
        <w:tc>
          <w:tcPr>
            <w:tcW w:w="4649" w:type="dxa"/>
            <w:vAlign w:val="center"/>
          </w:tcPr>
          <w:p w:rsidR="00436F4D" w:rsidRDefault="00436F4D" w:rsidP="00436F4D">
            <w:pPr>
              <w:spacing w:before="720"/>
              <w:rPr>
                <w:b/>
                <w:bCs/>
              </w:rPr>
            </w:pPr>
          </w:p>
        </w:tc>
      </w:tr>
      <w:tr w:rsidR="00436F4D" w:rsidTr="005F1356">
        <w:tc>
          <w:tcPr>
            <w:tcW w:w="5807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  <w:r>
              <w:t>Adres szkoły/instytucji</w:t>
            </w:r>
          </w:p>
        </w:tc>
        <w:tc>
          <w:tcPr>
            <w:tcW w:w="4649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</w:p>
        </w:tc>
      </w:tr>
      <w:tr w:rsidR="00436F4D" w:rsidTr="005F1356">
        <w:tc>
          <w:tcPr>
            <w:tcW w:w="5807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  <w:r>
              <w:t>Telefon kontaktowy</w:t>
            </w:r>
          </w:p>
        </w:tc>
        <w:tc>
          <w:tcPr>
            <w:tcW w:w="4649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</w:p>
        </w:tc>
      </w:tr>
      <w:tr w:rsidR="00436F4D" w:rsidTr="005F1356">
        <w:tc>
          <w:tcPr>
            <w:tcW w:w="5807" w:type="dxa"/>
            <w:vAlign w:val="center"/>
          </w:tcPr>
          <w:p w:rsidR="00436F4D" w:rsidRDefault="00436F4D" w:rsidP="00436F4D">
            <w:pPr>
              <w:spacing w:before="240"/>
            </w:pPr>
            <w:r>
              <w:t>Adres e-mail do korespondencji</w:t>
            </w:r>
          </w:p>
        </w:tc>
        <w:tc>
          <w:tcPr>
            <w:tcW w:w="4649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</w:p>
        </w:tc>
      </w:tr>
    </w:tbl>
    <w:p w:rsidR="00436F4D" w:rsidRDefault="00436F4D" w:rsidP="00947B69">
      <w:pPr>
        <w:pStyle w:val="Nagwek3"/>
      </w:pPr>
      <w:r>
        <w:t xml:space="preserve">Dane </w:t>
      </w:r>
      <w:r w:rsidR="007D73C2">
        <w:t>u</w:t>
      </w:r>
      <w:r>
        <w:t>czestników zajęć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Dane dotyczące uczestników zajęć wymagane, aby zarejestrować grupę edukacyjną. Pierwsza kolumna określa zakres danych. Druga kolumna przeznaczona jest do wprowadzenia danych przez Wnioskodawcę. "/>
      </w:tblPr>
      <w:tblGrid>
        <w:gridCol w:w="5839"/>
        <w:gridCol w:w="4617"/>
      </w:tblGrid>
      <w:tr w:rsidR="007D73C2" w:rsidTr="005F1356">
        <w:trPr>
          <w:trHeight w:val="680"/>
          <w:tblHeader/>
        </w:trPr>
        <w:tc>
          <w:tcPr>
            <w:tcW w:w="5839" w:type="dxa"/>
            <w:shd w:val="clear" w:color="auto" w:fill="auto"/>
            <w:vAlign w:val="center"/>
          </w:tcPr>
          <w:p w:rsidR="007D73C2" w:rsidRPr="00436F4D" w:rsidRDefault="007D73C2" w:rsidP="007D73C2">
            <w:pPr>
              <w:rPr>
                <w:b/>
              </w:rPr>
            </w:pPr>
            <w:r>
              <w:rPr>
                <w:b/>
              </w:rPr>
              <w:t>Zakres danych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7D73C2" w:rsidRPr="00436F4D" w:rsidRDefault="007D73C2" w:rsidP="007D73C2">
            <w:pPr>
              <w:rPr>
                <w:b/>
              </w:rPr>
            </w:pPr>
            <w:r>
              <w:rPr>
                <w:b/>
              </w:rPr>
              <w:t xml:space="preserve">Podaj dane </w:t>
            </w:r>
          </w:p>
        </w:tc>
      </w:tr>
      <w:tr w:rsidR="00436F4D" w:rsidTr="005F1356">
        <w:tc>
          <w:tcPr>
            <w:tcW w:w="5839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  <w:r>
              <w:t>Liczba uczestników (nie więcej niż 30 osób):</w:t>
            </w:r>
          </w:p>
        </w:tc>
        <w:tc>
          <w:tcPr>
            <w:tcW w:w="4617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</w:p>
        </w:tc>
      </w:tr>
      <w:tr w:rsidR="00436F4D" w:rsidTr="005F1356">
        <w:tc>
          <w:tcPr>
            <w:tcW w:w="5839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  <w:r>
              <w:t>Wiek (klasa) uczestników zajęć</w:t>
            </w:r>
          </w:p>
        </w:tc>
        <w:tc>
          <w:tcPr>
            <w:tcW w:w="4617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</w:p>
        </w:tc>
      </w:tr>
      <w:tr w:rsidR="00436F4D" w:rsidTr="005F1356">
        <w:tc>
          <w:tcPr>
            <w:tcW w:w="5839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  <w:r>
              <w:t>Liczba opiekunów</w:t>
            </w:r>
          </w:p>
        </w:tc>
        <w:tc>
          <w:tcPr>
            <w:tcW w:w="4617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</w:p>
        </w:tc>
      </w:tr>
    </w:tbl>
    <w:p w:rsidR="00436F4D" w:rsidRDefault="00436F4D" w:rsidP="00947B69">
      <w:pPr>
        <w:pStyle w:val="Nagwek3"/>
      </w:pPr>
      <w:r>
        <w:lastRenderedPageBreak/>
        <w:t>Wnioskowany zakres i termin udostępnienia: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Dane dotyczące zakresu i terminu zajęć wymagane, aby zarejestrować grupę edukacyjną. Pierwsza kolumna określa zakres danych. Druga kolumna przeznaczona jest do wprowadzenia danych przez Wnioskodawcę. "/>
      </w:tblPr>
      <w:tblGrid>
        <w:gridCol w:w="6671"/>
        <w:gridCol w:w="3785"/>
      </w:tblGrid>
      <w:tr w:rsidR="00436F4D" w:rsidTr="005F1356">
        <w:trPr>
          <w:trHeight w:val="680"/>
          <w:tblHeader/>
        </w:trPr>
        <w:tc>
          <w:tcPr>
            <w:tcW w:w="6771" w:type="dxa"/>
            <w:shd w:val="clear" w:color="auto" w:fill="auto"/>
          </w:tcPr>
          <w:p w:rsidR="00436F4D" w:rsidRPr="00A64887" w:rsidRDefault="007D73C2" w:rsidP="004374E0">
            <w:pPr>
              <w:spacing w:before="240" w:after="120"/>
            </w:pPr>
            <w:r w:rsidRPr="00A64887">
              <w:rPr>
                <w:b/>
              </w:rPr>
              <w:t>Zakres danych</w:t>
            </w:r>
          </w:p>
        </w:tc>
        <w:tc>
          <w:tcPr>
            <w:tcW w:w="3835" w:type="dxa"/>
            <w:shd w:val="clear" w:color="auto" w:fill="auto"/>
          </w:tcPr>
          <w:p w:rsidR="00436F4D" w:rsidRPr="00A64887" w:rsidRDefault="00BF6F93" w:rsidP="007D73C2">
            <w:pPr>
              <w:spacing w:before="240" w:after="120"/>
              <w:rPr>
                <w:b/>
              </w:rPr>
            </w:pPr>
            <w:r w:rsidRPr="00A64887">
              <w:rPr>
                <w:b/>
              </w:rPr>
              <w:t>Określ</w:t>
            </w:r>
            <w:r w:rsidR="007D73C2" w:rsidRPr="00A64887">
              <w:rPr>
                <w:b/>
              </w:rPr>
              <w:t xml:space="preserve"> </w:t>
            </w:r>
            <w:r w:rsidR="00CA1344" w:rsidRPr="00A64887">
              <w:rPr>
                <w:b/>
              </w:rPr>
              <w:t>planowany</w:t>
            </w:r>
            <w:r w:rsidR="00436F4D" w:rsidRPr="00A64887">
              <w:rPr>
                <w:b/>
              </w:rPr>
              <w:t xml:space="preserve"> termin zajęć</w:t>
            </w:r>
          </w:p>
        </w:tc>
      </w:tr>
      <w:tr w:rsidR="00965F43" w:rsidTr="005F1356">
        <w:trPr>
          <w:trHeight w:val="680"/>
        </w:trPr>
        <w:tc>
          <w:tcPr>
            <w:tcW w:w="6771" w:type="dxa"/>
            <w:vAlign w:val="center"/>
          </w:tcPr>
          <w:p w:rsidR="00965F43" w:rsidRDefault="00BC74B3" w:rsidP="00CA1344">
            <w:r>
              <w:t xml:space="preserve">Muzeum SPN w Czołpinie </w:t>
            </w:r>
          </w:p>
        </w:tc>
        <w:tc>
          <w:tcPr>
            <w:tcW w:w="3835" w:type="dxa"/>
            <w:vAlign w:val="center"/>
          </w:tcPr>
          <w:p w:rsidR="00965F43" w:rsidRDefault="00965F43" w:rsidP="00CA1344"/>
        </w:tc>
      </w:tr>
      <w:tr w:rsidR="00965F43" w:rsidTr="005F1356">
        <w:trPr>
          <w:trHeight w:val="680"/>
        </w:trPr>
        <w:tc>
          <w:tcPr>
            <w:tcW w:w="6771" w:type="dxa"/>
            <w:vAlign w:val="center"/>
          </w:tcPr>
          <w:p w:rsidR="00965F43" w:rsidRDefault="00CA1344" w:rsidP="0053785D">
            <w:r>
              <w:t xml:space="preserve">Filia </w:t>
            </w:r>
            <w:r w:rsidR="00BC74B3">
              <w:t xml:space="preserve">Muzeum SPN w </w:t>
            </w:r>
            <w:r w:rsidR="0053785D">
              <w:t xml:space="preserve">Rowach </w:t>
            </w:r>
            <w:r w:rsidR="0053785D">
              <w:br/>
            </w:r>
            <w:r w:rsidR="0053785D" w:rsidRPr="0053785D">
              <w:t>(</w:t>
            </w:r>
            <w:r w:rsidR="0053785D">
              <w:t>p</w:t>
            </w:r>
            <w:r w:rsidR="0053785D" w:rsidRPr="0053785D">
              <w:t xml:space="preserve">oza okresem </w:t>
            </w:r>
            <w:r w:rsidR="0053785D">
              <w:t xml:space="preserve">od 1 maja do 30 września filia udostępniana jest </w:t>
            </w:r>
            <w:r w:rsidR="0053785D" w:rsidRPr="0053785D">
              <w:t>wyłącznie dla grup minimum 10 os., po uprzedni</w:t>
            </w:r>
            <w:r w:rsidR="0053785D">
              <w:t xml:space="preserve">m uzgodnieniu terminu z minimum </w:t>
            </w:r>
            <w:r w:rsidR="0053785D" w:rsidRPr="0053785D">
              <w:t>3-dniowym wyprzedzeniem ), w godz. 9.00 – 14.00</w:t>
            </w:r>
            <w:r w:rsidR="00BC74B3">
              <w:t xml:space="preserve"> </w:t>
            </w:r>
          </w:p>
        </w:tc>
        <w:tc>
          <w:tcPr>
            <w:tcW w:w="3835" w:type="dxa"/>
            <w:vAlign w:val="center"/>
          </w:tcPr>
          <w:p w:rsidR="00965F43" w:rsidRDefault="00965F43" w:rsidP="00CA1344"/>
        </w:tc>
      </w:tr>
      <w:tr w:rsidR="00436F4D" w:rsidTr="005F1356">
        <w:trPr>
          <w:trHeight w:val="680"/>
        </w:trPr>
        <w:tc>
          <w:tcPr>
            <w:tcW w:w="6771" w:type="dxa"/>
            <w:vAlign w:val="center"/>
          </w:tcPr>
          <w:p w:rsidR="00436F4D" w:rsidRDefault="0053785D" w:rsidP="00CA1344">
            <w:r>
              <w:t xml:space="preserve">Filia Muzeum SPN w </w:t>
            </w:r>
            <w:proofErr w:type="spellStart"/>
            <w:r>
              <w:t>Rąbce</w:t>
            </w:r>
            <w:proofErr w:type="spellEnd"/>
            <w:r>
              <w:t xml:space="preserve"> </w:t>
            </w:r>
            <w:r>
              <w:br/>
            </w:r>
            <w:r w:rsidRPr="0053785D">
              <w:t>(</w:t>
            </w:r>
            <w:r>
              <w:t>p</w:t>
            </w:r>
            <w:r w:rsidRPr="0053785D">
              <w:t xml:space="preserve">oza okresem </w:t>
            </w:r>
            <w:r>
              <w:t xml:space="preserve">od 1 maja do 30 września filia udostępniana jest </w:t>
            </w:r>
            <w:r w:rsidRPr="0053785D">
              <w:t>wyłącznie dla grup minimum 10 os., po uprzedni</w:t>
            </w:r>
            <w:r>
              <w:t xml:space="preserve">m uzgodnieniu terminu z minimum </w:t>
            </w:r>
            <w:r w:rsidRPr="0053785D">
              <w:t>3-dniowym wyprzedzeniem ), w godz. 9.00 – 14.00</w:t>
            </w:r>
          </w:p>
        </w:tc>
        <w:tc>
          <w:tcPr>
            <w:tcW w:w="3835" w:type="dxa"/>
            <w:vAlign w:val="center"/>
          </w:tcPr>
          <w:p w:rsidR="00436F4D" w:rsidRDefault="00436F4D" w:rsidP="00CA1344"/>
        </w:tc>
      </w:tr>
      <w:tr w:rsidR="00436F4D" w:rsidTr="005F1356">
        <w:trPr>
          <w:trHeight w:val="680"/>
        </w:trPr>
        <w:tc>
          <w:tcPr>
            <w:tcW w:w="6771" w:type="dxa"/>
            <w:vAlign w:val="center"/>
          </w:tcPr>
          <w:p w:rsidR="00436F4D" w:rsidRDefault="004B22CF" w:rsidP="00CA1344">
            <w:r>
              <w:t>Ścieżka „Klucki Las</w:t>
            </w:r>
            <w:r w:rsidR="00436F4D">
              <w:t>” (</w:t>
            </w:r>
            <w:r>
              <w:t xml:space="preserve">dla LO i studentów, </w:t>
            </w:r>
            <w:r w:rsidR="00436F4D">
              <w:t>5 km, 3-4 godz.)</w:t>
            </w:r>
          </w:p>
        </w:tc>
        <w:tc>
          <w:tcPr>
            <w:tcW w:w="3835" w:type="dxa"/>
            <w:vAlign w:val="center"/>
          </w:tcPr>
          <w:p w:rsidR="00436F4D" w:rsidRDefault="00436F4D" w:rsidP="00CA1344"/>
        </w:tc>
      </w:tr>
      <w:tr w:rsidR="004B22CF" w:rsidTr="005F1356">
        <w:tc>
          <w:tcPr>
            <w:tcW w:w="6771" w:type="dxa"/>
          </w:tcPr>
          <w:p w:rsidR="00193EBD" w:rsidRDefault="004B22CF" w:rsidP="004374E0">
            <w:r>
              <w:t>Ścieżka „Światło latarni”</w:t>
            </w:r>
            <w:r w:rsidR="00965F43">
              <w:t xml:space="preserve"> z latarnią morską w Czołpinie</w:t>
            </w:r>
            <w:r>
              <w:t xml:space="preserve"> </w:t>
            </w:r>
          </w:p>
          <w:p w:rsidR="004B22CF" w:rsidRDefault="0053785D" w:rsidP="004374E0">
            <w:r>
              <w:t xml:space="preserve">i Wydmą </w:t>
            </w:r>
            <w:proofErr w:type="spellStart"/>
            <w:r>
              <w:t>Czołpińską</w:t>
            </w:r>
            <w:proofErr w:type="spellEnd"/>
            <w:r>
              <w:t xml:space="preserve"> (9 km, 4 godz.)</w:t>
            </w:r>
          </w:p>
        </w:tc>
        <w:tc>
          <w:tcPr>
            <w:tcW w:w="3835" w:type="dxa"/>
          </w:tcPr>
          <w:p w:rsidR="004B22CF" w:rsidRDefault="004B22CF" w:rsidP="004374E0"/>
        </w:tc>
      </w:tr>
      <w:tr w:rsidR="0053785D" w:rsidTr="005F1356">
        <w:trPr>
          <w:trHeight w:val="680"/>
        </w:trPr>
        <w:tc>
          <w:tcPr>
            <w:tcW w:w="6771" w:type="dxa"/>
            <w:vAlign w:val="center"/>
          </w:tcPr>
          <w:p w:rsidR="0053785D" w:rsidRDefault="00AF6CA4" w:rsidP="00AF6CA4">
            <w:r>
              <w:t>Ścieżka „Rowy” (7 km; 3-4 godz.)</w:t>
            </w:r>
          </w:p>
        </w:tc>
        <w:tc>
          <w:tcPr>
            <w:tcW w:w="3835" w:type="dxa"/>
          </w:tcPr>
          <w:p w:rsidR="0053785D" w:rsidRDefault="0053785D" w:rsidP="004374E0"/>
        </w:tc>
      </w:tr>
      <w:tr w:rsidR="0053785D" w:rsidTr="005F1356">
        <w:trPr>
          <w:trHeight w:val="680"/>
        </w:trPr>
        <w:tc>
          <w:tcPr>
            <w:tcW w:w="6771" w:type="dxa"/>
            <w:vAlign w:val="center"/>
          </w:tcPr>
          <w:p w:rsidR="0053785D" w:rsidRDefault="00AF6CA4" w:rsidP="00AF6CA4">
            <w:r>
              <w:t>Ścieżka „</w:t>
            </w:r>
            <w:proofErr w:type="spellStart"/>
            <w:r>
              <w:t>Gardnieńskie</w:t>
            </w:r>
            <w:proofErr w:type="spellEnd"/>
            <w:r>
              <w:t xml:space="preserve"> Lęgi” (5 km, 3-4 godz.)</w:t>
            </w:r>
          </w:p>
        </w:tc>
        <w:tc>
          <w:tcPr>
            <w:tcW w:w="3835" w:type="dxa"/>
          </w:tcPr>
          <w:p w:rsidR="0053785D" w:rsidRDefault="0053785D" w:rsidP="004374E0"/>
        </w:tc>
      </w:tr>
      <w:tr w:rsidR="00436F4D" w:rsidTr="005F1356">
        <w:trPr>
          <w:trHeight w:val="680"/>
        </w:trPr>
        <w:tc>
          <w:tcPr>
            <w:tcW w:w="6771" w:type="dxa"/>
            <w:vAlign w:val="center"/>
          </w:tcPr>
          <w:p w:rsidR="00436F4D" w:rsidRDefault="00AF6CA4" w:rsidP="00AF6CA4">
            <w:r>
              <w:t>Ścieżka „Rąbka” (8 km; 3-4 godz.)</w:t>
            </w:r>
          </w:p>
        </w:tc>
        <w:tc>
          <w:tcPr>
            <w:tcW w:w="3835" w:type="dxa"/>
          </w:tcPr>
          <w:p w:rsidR="00436F4D" w:rsidRDefault="00436F4D" w:rsidP="004374E0"/>
        </w:tc>
      </w:tr>
      <w:tr w:rsidR="00436F4D" w:rsidTr="005F1356">
        <w:trPr>
          <w:trHeight w:val="680"/>
        </w:trPr>
        <w:tc>
          <w:tcPr>
            <w:tcW w:w="6771" w:type="dxa"/>
            <w:vAlign w:val="center"/>
          </w:tcPr>
          <w:p w:rsidR="00436F4D" w:rsidRDefault="00AF6CA4" w:rsidP="00AF6CA4">
            <w:r>
              <w:t>Ścieżka „Żarnowska” (dla LO i studentów, 10 km, 5,5 godz.)</w:t>
            </w:r>
          </w:p>
        </w:tc>
        <w:tc>
          <w:tcPr>
            <w:tcW w:w="3835" w:type="dxa"/>
          </w:tcPr>
          <w:p w:rsidR="00436F4D" w:rsidRDefault="00436F4D" w:rsidP="004374E0"/>
        </w:tc>
      </w:tr>
    </w:tbl>
    <w:p w:rsidR="00436F4D" w:rsidRDefault="00730082" w:rsidP="00947B69">
      <w:pPr>
        <w:pStyle w:val="Nagwek3"/>
      </w:pPr>
      <w:r>
        <w:t>I</w:t>
      </w:r>
      <w:r w:rsidR="0053785D">
        <w:t xml:space="preserve">nny zakres udostępnienia </w:t>
      </w:r>
      <w:r w:rsidR="00436F4D" w:rsidRPr="00E86AED">
        <w:t>(proszę w</w:t>
      </w:r>
      <w:r w:rsidR="00436F4D">
        <w:t>pisać</w:t>
      </w:r>
      <w:r w:rsidR="00436F4D" w:rsidRPr="00E86AED">
        <w:t xml:space="preserve"> </w:t>
      </w:r>
      <w:r w:rsidR="0053785D">
        <w:t>jaki</w:t>
      </w:r>
      <w:r w:rsidR="00436F4D" w:rsidRPr="00E86AED">
        <w:t>)</w:t>
      </w:r>
      <w:r w:rsidR="00436F4D">
        <w:t>:</w:t>
      </w:r>
    </w:p>
    <w:p w:rsidR="00AF6CA4" w:rsidRDefault="00730082">
      <w:pPr>
        <w:spacing w:line="240" w:lineRule="auto"/>
      </w:pPr>
      <w:r>
        <w:br w:type="page"/>
      </w:r>
    </w:p>
    <w:p w:rsidR="00AF6CA4" w:rsidRDefault="00AF6CA4" w:rsidP="00E632BE">
      <w:pPr>
        <w:pStyle w:val="Nagwek21"/>
      </w:pPr>
      <w:r w:rsidRPr="00671151">
        <w:lastRenderedPageBreak/>
        <w:t>Program do uzgodnienia z Dyrektorem Słowińskiego Par</w:t>
      </w:r>
      <w:r>
        <w:t xml:space="preserve">ku Narodowego </w:t>
      </w:r>
      <w:r w:rsidR="00E632BE">
        <w:br/>
      </w:r>
      <w:r>
        <w:t xml:space="preserve">dla uczniów szkół, </w:t>
      </w:r>
      <w:r w:rsidRPr="00671151">
        <w:t xml:space="preserve">studentów </w:t>
      </w:r>
      <w:r>
        <w:t xml:space="preserve">i osób dorosłych </w:t>
      </w:r>
      <w:r w:rsidR="00E632BE">
        <w:br/>
      </w:r>
      <w:r w:rsidRPr="00671151">
        <w:t xml:space="preserve">odbywających </w:t>
      </w:r>
      <w:r w:rsidRPr="00E632BE">
        <w:t xml:space="preserve">samodzielne </w:t>
      </w:r>
      <w:r w:rsidRPr="00671151">
        <w:t xml:space="preserve">zajęcia </w:t>
      </w:r>
      <w:r>
        <w:t>dydaktyczne</w:t>
      </w:r>
      <w:r w:rsidRPr="00671151">
        <w:t xml:space="preserve"> w SPN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Zestawienie danych wymaganych dla wskazania programu zajęć dydaktycznych planowanych do realizacji w uzgodneiniu z dyrektorem SPN. Pierwsza kolumna określa zakres danych. Druga kolumna przeznaczona jest do wprowadzenia danych przez Wnioskodawcę. "/>
      </w:tblPr>
      <w:tblGrid>
        <w:gridCol w:w="5228"/>
        <w:gridCol w:w="5228"/>
      </w:tblGrid>
      <w:tr w:rsidR="00A64887" w:rsidTr="005F1356">
        <w:trPr>
          <w:tblHeader/>
        </w:trPr>
        <w:tc>
          <w:tcPr>
            <w:tcW w:w="5228" w:type="dxa"/>
            <w:vAlign w:val="center"/>
          </w:tcPr>
          <w:p w:rsidR="00A64887" w:rsidRPr="00730082" w:rsidRDefault="00A64887" w:rsidP="00A64887">
            <w:pPr>
              <w:rPr>
                <w:b/>
              </w:rPr>
            </w:pPr>
            <w:r w:rsidRPr="00730082">
              <w:rPr>
                <w:b/>
              </w:rPr>
              <w:t xml:space="preserve">Rodzaj </w:t>
            </w:r>
            <w:r>
              <w:rPr>
                <w:b/>
              </w:rPr>
              <w:t>informacji</w:t>
            </w:r>
            <w:r w:rsidRPr="00730082">
              <w:rPr>
                <w:b/>
              </w:rPr>
              <w:t xml:space="preserve"> które należy uzupełnić</w:t>
            </w:r>
            <w:r>
              <w:rPr>
                <w:b/>
              </w:rPr>
              <w:t xml:space="preserve"> w kolumnie obok</w:t>
            </w:r>
            <w:bookmarkStart w:id="0" w:name="_GoBack"/>
            <w:bookmarkEnd w:id="0"/>
          </w:p>
        </w:tc>
        <w:tc>
          <w:tcPr>
            <w:tcW w:w="5228" w:type="dxa"/>
            <w:vAlign w:val="center"/>
          </w:tcPr>
          <w:p w:rsidR="00A64887" w:rsidRPr="00730082" w:rsidRDefault="00A64887" w:rsidP="00A64887">
            <w:pPr>
              <w:rPr>
                <w:b/>
              </w:rPr>
            </w:pPr>
            <w:r>
              <w:rPr>
                <w:b/>
              </w:rPr>
              <w:t>Podaj dane</w:t>
            </w:r>
          </w:p>
        </w:tc>
      </w:tr>
      <w:tr w:rsidR="00A64887" w:rsidTr="005F1356">
        <w:tc>
          <w:tcPr>
            <w:tcW w:w="5228" w:type="dxa"/>
          </w:tcPr>
          <w:p w:rsidR="00A64887" w:rsidRPr="00E632BE" w:rsidRDefault="00A64887" w:rsidP="00A64887">
            <w:pPr>
              <w:rPr>
                <w:sz w:val="24"/>
                <w:szCs w:val="24"/>
              </w:rPr>
            </w:pPr>
            <w:r w:rsidRPr="00E632BE">
              <w:rPr>
                <w:sz w:val="24"/>
                <w:szCs w:val="24"/>
              </w:rPr>
              <w:t>Imię i nazwisko osoby prowadzącej zajęcia</w:t>
            </w:r>
            <w:r>
              <w:rPr>
                <w:sz w:val="24"/>
                <w:szCs w:val="24"/>
              </w:rPr>
              <w:t xml:space="preserve"> / opiekuna grupy</w:t>
            </w:r>
          </w:p>
        </w:tc>
        <w:tc>
          <w:tcPr>
            <w:tcW w:w="5228" w:type="dxa"/>
          </w:tcPr>
          <w:p w:rsidR="00A64887" w:rsidRDefault="00A64887" w:rsidP="00A64887"/>
        </w:tc>
      </w:tr>
      <w:tr w:rsidR="00A64887" w:rsidTr="005F1356">
        <w:tc>
          <w:tcPr>
            <w:tcW w:w="5228" w:type="dxa"/>
          </w:tcPr>
          <w:p w:rsidR="00A64887" w:rsidRPr="00E632BE" w:rsidRDefault="00A64887" w:rsidP="00A64887">
            <w:pPr>
              <w:rPr>
                <w:sz w:val="24"/>
                <w:szCs w:val="24"/>
              </w:rPr>
            </w:pPr>
            <w:r w:rsidRPr="00E632BE">
              <w:rPr>
                <w:sz w:val="24"/>
                <w:szCs w:val="24"/>
              </w:rPr>
              <w:t>Przedmiot nauczania</w:t>
            </w:r>
          </w:p>
        </w:tc>
        <w:tc>
          <w:tcPr>
            <w:tcW w:w="5228" w:type="dxa"/>
          </w:tcPr>
          <w:p w:rsidR="00A64887" w:rsidRDefault="00A64887" w:rsidP="00A64887"/>
        </w:tc>
      </w:tr>
      <w:tr w:rsidR="00A64887" w:rsidTr="005F1356">
        <w:tc>
          <w:tcPr>
            <w:tcW w:w="5228" w:type="dxa"/>
          </w:tcPr>
          <w:p w:rsidR="00A64887" w:rsidRPr="00E632BE" w:rsidRDefault="00A64887" w:rsidP="00A6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</w:t>
            </w:r>
            <w:r w:rsidRPr="00E632BE">
              <w:rPr>
                <w:sz w:val="24"/>
                <w:szCs w:val="24"/>
              </w:rPr>
              <w:t xml:space="preserve"> zajęć</w:t>
            </w:r>
          </w:p>
        </w:tc>
        <w:tc>
          <w:tcPr>
            <w:tcW w:w="5228" w:type="dxa"/>
          </w:tcPr>
          <w:p w:rsidR="00A64887" w:rsidRDefault="00A64887" w:rsidP="00A64887"/>
        </w:tc>
      </w:tr>
      <w:tr w:rsidR="00A64887" w:rsidTr="005F1356">
        <w:tc>
          <w:tcPr>
            <w:tcW w:w="5228" w:type="dxa"/>
          </w:tcPr>
          <w:p w:rsidR="00A64887" w:rsidRPr="00E632BE" w:rsidRDefault="00A64887" w:rsidP="00A64887">
            <w:pPr>
              <w:rPr>
                <w:sz w:val="24"/>
                <w:szCs w:val="24"/>
              </w:rPr>
            </w:pPr>
            <w:r w:rsidRPr="00E632BE">
              <w:rPr>
                <w:sz w:val="24"/>
                <w:szCs w:val="24"/>
              </w:rPr>
              <w:t>Termin zajęć</w:t>
            </w:r>
          </w:p>
        </w:tc>
        <w:tc>
          <w:tcPr>
            <w:tcW w:w="5228" w:type="dxa"/>
          </w:tcPr>
          <w:p w:rsidR="00A64887" w:rsidRDefault="00A64887" w:rsidP="00A64887"/>
        </w:tc>
      </w:tr>
      <w:tr w:rsidR="00A64887" w:rsidTr="005F1356">
        <w:tc>
          <w:tcPr>
            <w:tcW w:w="5228" w:type="dxa"/>
          </w:tcPr>
          <w:p w:rsidR="00A64887" w:rsidRPr="00E632BE" w:rsidRDefault="00A64887" w:rsidP="00A64887">
            <w:pPr>
              <w:rPr>
                <w:sz w:val="24"/>
                <w:szCs w:val="24"/>
              </w:rPr>
            </w:pPr>
            <w:r w:rsidRPr="00E632BE">
              <w:rPr>
                <w:sz w:val="24"/>
                <w:szCs w:val="24"/>
              </w:rPr>
              <w:t>Planowany czas zajęć w godzinach</w:t>
            </w:r>
          </w:p>
        </w:tc>
        <w:tc>
          <w:tcPr>
            <w:tcW w:w="5228" w:type="dxa"/>
          </w:tcPr>
          <w:p w:rsidR="00A64887" w:rsidRDefault="00A64887" w:rsidP="00A64887"/>
        </w:tc>
      </w:tr>
      <w:tr w:rsidR="00A64887" w:rsidTr="005F1356">
        <w:tc>
          <w:tcPr>
            <w:tcW w:w="5228" w:type="dxa"/>
          </w:tcPr>
          <w:p w:rsidR="00A64887" w:rsidRPr="00E632BE" w:rsidRDefault="00A64887" w:rsidP="00A64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 do zrealizowania w trakcie zajęć</w:t>
            </w:r>
          </w:p>
        </w:tc>
        <w:tc>
          <w:tcPr>
            <w:tcW w:w="5228" w:type="dxa"/>
          </w:tcPr>
          <w:p w:rsidR="00A64887" w:rsidRDefault="00A64887" w:rsidP="00A64887"/>
        </w:tc>
      </w:tr>
      <w:tr w:rsidR="00A64887" w:rsidTr="005F1356">
        <w:tc>
          <w:tcPr>
            <w:tcW w:w="5228" w:type="dxa"/>
          </w:tcPr>
          <w:p w:rsidR="00A64887" w:rsidRDefault="00A64887" w:rsidP="00A64887">
            <w:pPr>
              <w:rPr>
                <w:sz w:val="24"/>
                <w:szCs w:val="24"/>
              </w:rPr>
            </w:pPr>
            <w:r w:rsidRPr="00E632BE">
              <w:rPr>
                <w:sz w:val="24"/>
                <w:szCs w:val="24"/>
              </w:rPr>
              <w:t>Postawy i przekonania</w:t>
            </w:r>
            <w:r>
              <w:rPr>
                <w:sz w:val="24"/>
                <w:szCs w:val="24"/>
              </w:rPr>
              <w:t xml:space="preserve"> kształtowane lub pogłębiane w trakcie zajęć</w:t>
            </w:r>
          </w:p>
        </w:tc>
        <w:tc>
          <w:tcPr>
            <w:tcW w:w="5228" w:type="dxa"/>
          </w:tcPr>
          <w:p w:rsidR="00A64887" w:rsidRDefault="00A64887" w:rsidP="00A64887"/>
        </w:tc>
      </w:tr>
      <w:tr w:rsidR="00A64887" w:rsidTr="005F1356">
        <w:tc>
          <w:tcPr>
            <w:tcW w:w="5228" w:type="dxa"/>
          </w:tcPr>
          <w:p w:rsidR="00A64887" w:rsidRPr="00E632BE" w:rsidRDefault="00A64887" w:rsidP="00A64887">
            <w:pPr>
              <w:rPr>
                <w:sz w:val="24"/>
                <w:szCs w:val="24"/>
              </w:rPr>
            </w:pPr>
            <w:r w:rsidRPr="00E632BE">
              <w:rPr>
                <w:sz w:val="24"/>
                <w:szCs w:val="24"/>
              </w:rPr>
              <w:t xml:space="preserve">Wiadomości </w:t>
            </w:r>
            <w:r>
              <w:rPr>
                <w:sz w:val="24"/>
                <w:szCs w:val="24"/>
              </w:rPr>
              <w:t>d</w:t>
            </w:r>
            <w:r w:rsidRPr="00E632BE">
              <w:rPr>
                <w:sz w:val="24"/>
                <w:szCs w:val="24"/>
              </w:rPr>
              <w:t>o zapamiętania</w:t>
            </w:r>
            <w:r>
              <w:rPr>
                <w:sz w:val="24"/>
                <w:szCs w:val="24"/>
              </w:rPr>
              <w:t xml:space="preserve"> / zrozumienia przez uczestnika zajęć</w:t>
            </w:r>
          </w:p>
        </w:tc>
        <w:tc>
          <w:tcPr>
            <w:tcW w:w="5228" w:type="dxa"/>
          </w:tcPr>
          <w:p w:rsidR="00A64887" w:rsidRDefault="00A64887" w:rsidP="00A64887"/>
        </w:tc>
      </w:tr>
      <w:tr w:rsidR="00A64887" w:rsidTr="005F1356">
        <w:tc>
          <w:tcPr>
            <w:tcW w:w="5228" w:type="dxa"/>
          </w:tcPr>
          <w:p w:rsidR="00A64887" w:rsidRPr="00E632BE" w:rsidRDefault="00A64887" w:rsidP="00A64887">
            <w:pPr>
              <w:rPr>
                <w:sz w:val="24"/>
                <w:szCs w:val="24"/>
              </w:rPr>
            </w:pPr>
            <w:r w:rsidRPr="00E632BE">
              <w:rPr>
                <w:sz w:val="24"/>
                <w:szCs w:val="24"/>
              </w:rPr>
              <w:t xml:space="preserve">Umiejętności </w:t>
            </w:r>
            <w:r w:rsidRPr="00016BD5">
              <w:t xml:space="preserve">które </w:t>
            </w:r>
            <w:r>
              <w:t>zdobędzie</w:t>
            </w:r>
            <w:r w:rsidRPr="00016BD5">
              <w:t xml:space="preserve"> uczestnik zajęć</w:t>
            </w:r>
          </w:p>
        </w:tc>
        <w:tc>
          <w:tcPr>
            <w:tcW w:w="5228" w:type="dxa"/>
          </w:tcPr>
          <w:p w:rsidR="00A64887" w:rsidRDefault="00A64887" w:rsidP="00A64887"/>
        </w:tc>
      </w:tr>
      <w:tr w:rsidR="00A64887" w:rsidTr="005F1356">
        <w:tc>
          <w:tcPr>
            <w:tcW w:w="5228" w:type="dxa"/>
          </w:tcPr>
          <w:p w:rsidR="00A64887" w:rsidRPr="00E632BE" w:rsidRDefault="00A64887" w:rsidP="00A64887">
            <w:pPr>
              <w:rPr>
                <w:sz w:val="24"/>
                <w:szCs w:val="24"/>
              </w:rPr>
            </w:pPr>
            <w:r w:rsidRPr="00E632BE">
              <w:rPr>
                <w:sz w:val="24"/>
                <w:szCs w:val="24"/>
              </w:rPr>
              <w:t>Metody pracy</w:t>
            </w:r>
            <w:r>
              <w:rPr>
                <w:sz w:val="24"/>
                <w:szCs w:val="24"/>
              </w:rPr>
              <w:t xml:space="preserve"> w trakcie zajęć</w:t>
            </w:r>
          </w:p>
        </w:tc>
        <w:tc>
          <w:tcPr>
            <w:tcW w:w="5228" w:type="dxa"/>
          </w:tcPr>
          <w:p w:rsidR="00A64887" w:rsidRDefault="00A64887" w:rsidP="00A64887"/>
        </w:tc>
      </w:tr>
      <w:tr w:rsidR="00A64887" w:rsidTr="005F1356">
        <w:tc>
          <w:tcPr>
            <w:tcW w:w="5228" w:type="dxa"/>
          </w:tcPr>
          <w:p w:rsidR="00A64887" w:rsidRPr="00E632BE" w:rsidRDefault="00A64887" w:rsidP="00A64887">
            <w:pPr>
              <w:rPr>
                <w:sz w:val="24"/>
                <w:szCs w:val="24"/>
              </w:rPr>
            </w:pPr>
            <w:r w:rsidRPr="00E632BE">
              <w:rPr>
                <w:sz w:val="24"/>
                <w:szCs w:val="24"/>
              </w:rPr>
              <w:t>Formy pracy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:rsidR="00A64887" w:rsidRDefault="00A64887" w:rsidP="00A64887"/>
        </w:tc>
      </w:tr>
      <w:tr w:rsidR="00A64887" w:rsidTr="005F1356">
        <w:tc>
          <w:tcPr>
            <w:tcW w:w="5228" w:type="dxa"/>
          </w:tcPr>
          <w:p w:rsidR="00A64887" w:rsidRPr="00E632BE" w:rsidRDefault="00A64887" w:rsidP="00A64887">
            <w:pPr>
              <w:rPr>
                <w:sz w:val="24"/>
                <w:szCs w:val="24"/>
              </w:rPr>
            </w:pPr>
            <w:r w:rsidRPr="00E632BE">
              <w:rPr>
                <w:sz w:val="24"/>
                <w:szCs w:val="24"/>
              </w:rPr>
              <w:t>Środki dydaktyczne</w:t>
            </w:r>
          </w:p>
        </w:tc>
        <w:tc>
          <w:tcPr>
            <w:tcW w:w="5228" w:type="dxa"/>
          </w:tcPr>
          <w:p w:rsidR="00A64887" w:rsidRDefault="00A64887" w:rsidP="00A64887"/>
        </w:tc>
      </w:tr>
      <w:tr w:rsidR="00A64887" w:rsidTr="005F1356">
        <w:tc>
          <w:tcPr>
            <w:tcW w:w="5228" w:type="dxa"/>
          </w:tcPr>
          <w:p w:rsidR="00A64887" w:rsidRPr="00E632BE" w:rsidRDefault="00A64887" w:rsidP="00A64887">
            <w:pPr>
              <w:rPr>
                <w:sz w:val="24"/>
                <w:szCs w:val="24"/>
              </w:rPr>
            </w:pPr>
            <w:r w:rsidRPr="00E632BE">
              <w:rPr>
                <w:sz w:val="24"/>
                <w:szCs w:val="24"/>
              </w:rPr>
              <w:t>Przebieg zajęć</w:t>
            </w:r>
          </w:p>
        </w:tc>
        <w:tc>
          <w:tcPr>
            <w:tcW w:w="5228" w:type="dxa"/>
          </w:tcPr>
          <w:p w:rsidR="00A64887" w:rsidRDefault="00A64887" w:rsidP="00A64887"/>
        </w:tc>
      </w:tr>
    </w:tbl>
    <w:p w:rsidR="00730082" w:rsidRDefault="00730082" w:rsidP="00A64887">
      <w:pPr>
        <w:pStyle w:val="Akapitzlist"/>
        <w:numPr>
          <w:ilvl w:val="0"/>
          <w:numId w:val="4"/>
        </w:numPr>
        <w:spacing w:before="480"/>
        <w:ind w:left="714" w:hanging="357"/>
      </w:pPr>
      <w:r w:rsidRPr="00E86AED">
        <w:t>Zapoznałem/</w:t>
      </w:r>
      <w:proofErr w:type="spellStart"/>
      <w:r w:rsidRPr="00E86AED">
        <w:t>am</w:t>
      </w:r>
      <w:proofErr w:type="spellEnd"/>
      <w:r w:rsidRPr="00E86AED">
        <w:t xml:space="preserve"> się z treścią Zarządzenia dyrektora SPN w sprawie zasad i opłat za udostępnianie SPN</w:t>
      </w:r>
    </w:p>
    <w:p w:rsidR="00730082" w:rsidRPr="00E86AED" w:rsidRDefault="00730082" w:rsidP="00730082">
      <w:pPr>
        <w:pStyle w:val="Akapitzlist"/>
        <w:numPr>
          <w:ilvl w:val="0"/>
          <w:numId w:val="4"/>
        </w:numPr>
        <w:spacing w:before="240"/>
      </w:pPr>
      <w:r w:rsidRPr="00E86AED">
        <w:t>Zapoznałem/</w:t>
      </w:r>
      <w:proofErr w:type="spellStart"/>
      <w:r w:rsidRPr="00E86AED">
        <w:t>am</w:t>
      </w:r>
      <w:proofErr w:type="spellEnd"/>
      <w:r w:rsidRPr="00E86AED">
        <w:t xml:space="preserve"> się z klauzulą informacyjną zgodnie z art. 13 RODO</w:t>
      </w:r>
      <w:r>
        <w:t xml:space="preserve"> (poniżej</w:t>
      </w:r>
      <w:r w:rsidRPr="00E86AED">
        <w:t>)</w:t>
      </w:r>
    </w:p>
    <w:p w:rsidR="00730082" w:rsidRDefault="00730082" w:rsidP="007B2EF7">
      <w:pPr>
        <w:spacing w:before="720"/>
        <w:jc w:val="right"/>
      </w:pPr>
      <w:r w:rsidRPr="00E86AED">
        <w:t xml:space="preserve">miejscowość, data, </w:t>
      </w:r>
      <w:r>
        <w:t xml:space="preserve">czytelny </w:t>
      </w:r>
      <w:r w:rsidRPr="00E86AED">
        <w:t>podpis</w:t>
      </w:r>
    </w:p>
    <w:p w:rsidR="00730082" w:rsidRDefault="00730082" w:rsidP="00730082">
      <w:pPr>
        <w:spacing w:line="240" w:lineRule="auto"/>
      </w:pPr>
      <w:r>
        <w:br w:type="page"/>
      </w:r>
    </w:p>
    <w:p w:rsidR="00436F4D" w:rsidRPr="003845E1" w:rsidRDefault="00436F4D" w:rsidP="00436F4D">
      <w:pPr>
        <w:tabs>
          <w:tab w:val="left" w:pos="975"/>
        </w:tabs>
        <w:spacing w:before="240" w:line="276" w:lineRule="auto"/>
        <w:jc w:val="center"/>
        <w:rPr>
          <w:rFonts w:cs="Calibri"/>
          <w:b/>
        </w:rPr>
      </w:pPr>
      <w:r w:rsidRPr="003845E1">
        <w:rPr>
          <w:rFonts w:cs="Calibri"/>
          <w:b/>
        </w:rPr>
        <w:lastRenderedPageBreak/>
        <w:t>Klauzula informacyjna</w:t>
      </w:r>
    </w:p>
    <w:p w:rsidR="00436F4D" w:rsidRPr="003845E1" w:rsidRDefault="00436F4D" w:rsidP="00436F4D">
      <w:pPr>
        <w:tabs>
          <w:tab w:val="left" w:pos="975"/>
        </w:tabs>
        <w:spacing w:before="240" w:line="276" w:lineRule="auto"/>
        <w:jc w:val="both"/>
        <w:rPr>
          <w:rFonts w:cs="Calibri"/>
        </w:rPr>
      </w:pPr>
      <w:r w:rsidRPr="003845E1">
        <w:rPr>
          <w:rFonts w:cs="Calibri"/>
        </w:rPr>
        <w:t>Zgodnie z art.13 Rozporządzenia Parlamentu Europejskiego i Rady (UE) 2016/679z dnia 27 kwietnia 2016r. w sprawie danych osobowych i w sprawie swobodnego przepływu takich danych oraz uchylenia dyrektywy 95/46/WE (ogólne rozporządzenie o ochronie danych) informuję, że: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cs="Calibri"/>
        </w:rPr>
      </w:pPr>
      <w:r w:rsidRPr="003845E1">
        <w:rPr>
          <w:rFonts w:cs="Calibri"/>
        </w:rPr>
        <w:t xml:space="preserve">administratorem Pani/Pana danych osobowych jest Słowiński Park Narodowy, 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kontakt z Inspektorem Ochrony Danych w Słowińskim Parku Narodowym jest możliwy pod numerem tel. 59 8489110 lub adresem email: iod@slowinskipn.pl,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Pani/Pana dane osobowe przetwarzane będą w celach edukacyjnych do prowadzenia ewidencji grup edukacyjnych realizujących zajęcia edukacyjne na terenie SPN na podstawie art. 6 ust. 1 lit a, ogólnego rozporządzenia o ochronie danych osobowych z dnia 27 kwietnia 2016r.,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 xml:space="preserve">odbiorcami Pani/Pana danych osobowych będą instytucje upoważnione z mocy przepisów prawa, 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Pani/Pana dane osobowe przechowywane będą zgodnie z Jednolitym Rzeczowym Wykazem Akt.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Pani/Pana dane osobowe nie podlegają zautomatyzowanemu podejmowaniu decyzji w tym profilowaniu,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Posiada Pani/Pan prawo do: żądania od administratora dostępu do danych osobowych, prawo do ich sprostowania, usunięcia lub ograniczenia przetwarzania, prawo do wniesienia sprzeciwu wobec przetwarzania, prawo do cofnięcia zgody w dowolnym momencie bez wpływu na zgodność z prawem przetwarzania, którego dokonano na podstawie zgody przed jej cofnięciem, a także prawo do przenoszenia danych,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ma Pani/Pan prawo wniesienia skargi do UODO, gdy uzasadnione jest, że Pani/Pana dane osobowe przetwarzane są przez administratora niezgodnie</w:t>
      </w:r>
      <w:r w:rsidR="00C63047">
        <w:rPr>
          <w:rFonts w:cs="Calibri"/>
        </w:rPr>
        <w:t xml:space="preserve"> </w:t>
      </w:r>
      <w:r w:rsidRPr="003845E1">
        <w:rPr>
          <w:rFonts w:cs="Calibri"/>
        </w:rPr>
        <w:t>z ogólnym rozporządzeniem o ochronie danych osobowych z dnia 27 kwietnia 2016 r.,</w:t>
      </w:r>
    </w:p>
    <w:p w:rsidR="00436F4D" w:rsidRPr="0072273F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  <w:strike/>
        </w:rPr>
      </w:pPr>
      <w:r w:rsidRPr="003845E1">
        <w:rPr>
          <w:rFonts w:cs="Calibri"/>
        </w:rPr>
        <w:t>podanie danych osobowych jest dobrowolne na mocy przepisu prawa, jednakże niepodanie danych w zakresie wymaganym przez administratora może skutkować:</w:t>
      </w:r>
    </w:p>
    <w:p w:rsidR="00436F4D" w:rsidRPr="003845E1" w:rsidRDefault="00436F4D" w:rsidP="00436F4D">
      <w:pPr>
        <w:pStyle w:val="Akapitzlist"/>
        <w:numPr>
          <w:ilvl w:val="0"/>
          <w:numId w:val="3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nie wyrażeniem zgody na odbywanie zajęć edukacyjnych w zakresie uzgodnionym z dyrektorem SPN,</w:t>
      </w:r>
    </w:p>
    <w:p w:rsidR="00436F4D" w:rsidRPr="003845E1" w:rsidRDefault="00436F4D" w:rsidP="00436F4D">
      <w:pPr>
        <w:pStyle w:val="Akapitzlist"/>
        <w:numPr>
          <w:ilvl w:val="0"/>
          <w:numId w:val="3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brakiem rezerwacji zajęć edukacyjnych z pracownikiem SPN,</w:t>
      </w:r>
    </w:p>
    <w:p w:rsidR="00436F4D" w:rsidRPr="003845E1" w:rsidRDefault="00436F4D" w:rsidP="00436F4D">
      <w:pPr>
        <w:pStyle w:val="Akapitzlist"/>
        <w:numPr>
          <w:ilvl w:val="0"/>
          <w:numId w:val="3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 xml:space="preserve">nie udzieleniem zezwolenia na realizację zajęć edukacyjnych na terenie SPN, na podstawie którego </w:t>
      </w:r>
      <w:r w:rsidRPr="00961AC7">
        <w:t>przysługuje zwolnienie z opłat za wstęp do Parku</w:t>
      </w:r>
      <w:r w:rsidRPr="003845E1">
        <w:rPr>
          <w:rFonts w:cs="Calibri"/>
        </w:rPr>
        <w:t>,</w:t>
      </w:r>
    </w:p>
    <w:p w:rsidR="004374E0" w:rsidRPr="00C63047" w:rsidRDefault="00436F4D" w:rsidP="00C6304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6E615A">
        <w:rPr>
          <w:rFonts w:cs="Calibri"/>
        </w:rPr>
        <w:t>Pani/Pana dane osobowe nie będą przekazywane do państw trzecich/organizacji międzynarodowej.</w:t>
      </w:r>
    </w:p>
    <w:sectPr w:rsidR="004374E0" w:rsidRPr="00C63047" w:rsidSect="004374E0">
      <w:footerReference w:type="default" r:id="rId11"/>
      <w:footerReference w:type="first" r:id="rId12"/>
      <w:pgSz w:w="11906" w:h="16838"/>
      <w:pgMar w:top="720" w:right="720" w:bottom="720" w:left="720" w:header="283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69" w:rsidRDefault="00947B69" w:rsidP="00436F4D">
      <w:pPr>
        <w:spacing w:line="240" w:lineRule="auto"/>
      </w:pPr>
      <w:r>
        <w:separator/>
      </w:r>
    </w:p>
  </w:endnote>
  <w:endnote w:type="continuationSeparator" w:id="0">
    <w:p w:rsidR="00947B69" w:rsidRDefault="00947B69" w:rsidP="00436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160122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/>
        <w:bCs/>
        <w:sz w:val="28"/>
        <w:szCs w:val="16"/>
      </w:rPr>
    </w:sdtEndPr>
    <w:sdtContent>
      <w:sdt>
        <w:sdtPr>
          <w:rPr>
            <w:rStyle w:val="NrStronyZnak"/>
          </w:rPr>
          <w:id w:val="-1821413224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:rsidR="00947B69" w:rsidRPr="00495517" w:rsidRDefault="00FE038B" w:rsidP="004374E0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="00947B69"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5F1356">
              <w:rPr>
                <w:rStyle w:val="NrStronyZnak"/>
                <w:noProof/>
              </w:rPr>
              <w:t>4</w:t>
            </w:r>
            <w:r w:rsidRPr="00495517">
              <w:rPr>
                <w:rStyle w:val="NrStronyZnak"/>
              </w:rPr>
              <w:fldChar w:fldCharType="end"/>
            </w:r>
            <w:r w:rsidR="00947B69"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="00947B69"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5F1356">
              <w:rPr>
                <w:rStyle w:val="NrStronyZnak"/>
                <w:noProof/>
              </w:rPr>
              <w:t>4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69" w:rsidRDefault="00947B69" w:rsidP="004374E0">
    <w:pPr>
      <w:pStyle w:val="Stopka"/>
    </w:pPr>
  </w:p>
  <w:p w:rsidR="00947B69" w:rsidRDefault="00947B69" w:rsidP="004374E0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-635</wp:posOffset>
          </wp:positionH>
          <wp:positionV relativeFrom="page">
            <wp:posOffset>9664700</wp:posOffset>
          </wp:positionV>
          <wp:extent cx="1353820" cy="537845"/>
          <wp:effectExtent l="0" t="0" r="0" b="0"/>
          <wp:wrapNone/>
          <wp:docPr id="88" name="Obraz 88" descr="Logo Polskich Parków Narodo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KI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0">
          <wp:simplePos x="0" y="0"/>
          <wp:positionH relativeFrom="column">
            <wp:posOffset>3297555</wp:posOffset>
          </wp:positionH>
          <wp:positionV relativeFrom="page">
            <wp:posOffset>9662160</wp:posOffset>
          </wp:positionV>
          <wp:extent cx="532765" cy="577850"/>
          <wp:effectExtent l="0" t="0" r="635" b="0"/>
          <wp:wrapNone/>
          <wp:docPr id="89" name="Obraz 89" descr="Logo Konwencji RAM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ams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0">
          <wp:simplePos x="0" y="0"/>
          <wp:positionH relativeFrom="margin">
            <wp:posOffset>2437765</wp:posOffset>
          </wp:positionH>
          <wp:positionV relativeFrom="page">
            <wp:posOffset>9662160</wp:posOffset>
          </wp:positionV>
          <wp:extent cx="598805" cy="609600"/>
          <wp:effectExtent l="0" t="0" r="0" b="0"/>
          <wp:wrapNone/>
          <wp:docPr id="90" name="Obraz 90" descr="Logo Rezerwatu Biosfery M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b_now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0">
          <wp:simplePos x="0" y="0"/>
          <wp:positionH relativeFrom="column">
            <wp:posOffset>1563370</wp:posOffset>
          </wp:positionH>
          <wp:positionV relativeFrom="page">
            <wp:posOffset>9670415</wp:posOffset>
          </wp:positionV>
          <wp:extent cx="650875" cy="537845"/>
          <wp:effectExtent l="0" t="0" r="0" b="0"/>
          <wp:wrapNone/>
          <wp:docPr id="91" name="Obraz 91" descr="Logo Obszaru NATURA 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tura2000_wlasc_gran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0">
          <wp:simplePos x="0" y="0"/>
          <wp:positionH relativeFrom="margin">
            <wp:posOffset>4076700</wp:posOffset>
          </wp:positionH>
          <wp:positionV relativeFrom="page">
            <wp:posOffset>9670415</wp:posOffset>
          </wp:positionV>
          <wp:extent cx="742950" cy="555336"/>
          <wp:effectExtent l="0" t="0" r="0" b="0"/>
          <wp:wrapNone/>
          <wp:docPr id="92" name="Obraz 92" descr="Logo BirdLife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BirdLife_cdr-d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55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702826046"/>
        <w:docPartObj>
          <w:docPartGallery w:val="Page Numbers (Bottom of Page)"/>
          <w:docPartUnique/>
        </w:docPartObj>
      </w:sdtPr>
      <w:sdtEndPr/>
      <w:sdtContent>
        <w:sdt>
          <w:sdtPr>
            <w:id w:val="153816523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 w:rsidR="00FE03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E038B">
              <w:rPr>
                <w:b/>
                <w:bCs/>
                <w:sz w:val="24"/>
                <w:szCs w:val="24"/>
              </w:rPr>
              <w:fldChar w:fldCharType="separate"/>
            </w:r>
            <w:r w:rsidR="005F1356">
              <w:rPr>
                <w:b/>
                <w:bCs/>
                <w:noProof/>
              </w:rPr>
              <w:t>1</w:t>
            </w:r>
            <w:r w:rsidR="00FE038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E038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E038B">
              <w:rPr>
                <w:b/>
                <w:bCs/>
                <w:sz w:val="24"/>
                <w:szCs w:val="24"/>
              </w:rPr>
              <w:fldChar w:fldCharType="separate"/>
            </w:r>
            <w:r w:rsidR="005F1356">
              <w:rPr>
                <w:b/>
                <w:bCs/>
                <w:noProof/>
              </w:rPr>
              <w:t>4</w:t>
            </w:r>
            <w:r w:rsidR="00FE038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69" w:rsidRDefault="00947B69" w:rsidP="00436F4D">
      <w:pPr>
        <w:spacing w:line="240" w:lineRule="auto"/>
      </w:pPr>
      <w:r>
        <w:separator/>
      </w:r>
    </w:p>
  </w:footnote>
  <w:footnote w:type="continuationSeparator" w:id="0">
    <w:p w:rsidR="00947B69" w:rsidRDefault="00947B69" w:rsidP="00436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6607"/>
    <w:multiLevelType w:val="hybridMultilevel"/>
    <w:tmpl w:val="1A487AB6"/>
    <w:lvl w:ilvl="0" w:tplc="043A7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448F8"/>
    <w:multiLevelType w:val="hybridMultilevel"/>
    <w:tmpl w:val="A3B27162"/>
    <w:lvl w:ilvl="0" w:tplc="25AC8E7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420F"/>
    <w:multiLevelType w:val="hybridMultilevel"/>
    <w:tmpl w:val="AF4C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54789"/>
    <w:multiLevelType w:val="hybridMultilevel"/>
    <w:tmpl w:val="46BA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22077"/>
    <w:multiLevelType w:val="hybridMultilevel"/>
    <w:tmpl w:val="596A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249A0"/>
    <w:multiLevelType w:val="hybridMultilevel"/>
    <w:tmpl w:val="9DBE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127A5"/>
    <w:multiLevelType w:val="hybridMultilevel"/>
    <w:tmpl w:val="41945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4D"/>
    <w:rsid w:val="00016BD5"/>
    <w:rsid w:val="000C3596"/>
    <w:rsid w:val="000C7A1E"/>
    <w:rsid w:val="000D70D7"/>
    <w:rsid w:val="000E38DB"/>
    <w:rsid w:val="00107441"/>
    <w:rsid w:val="00167872"/>
    <w:rsid w:val="00187DCB"/>
    <w:rsid w:val="00193EBD"/>
    <w:rsid w:val="001A5B8F"/>
    <w:rsid w:val="001C0007"/>
    <w:rsid w:val="001E7F62"/>
    <w:rsid w:val="00260621"/>
    <w:rsid w:val="00265A29"/>
    <w:rsid w:val="002E4C4E"/>
    <w:rsid w:val="00364B79"/>
    <w:rsid w:val="00376431"/>
    <w:rsid w:val="003765B9"/>
    <w:rsid w:val="003B3738"/>
    <w:rsid w:val="003F6C4F"/>
    <w:rsid w:val="00433F91"/>
    <w:rsid w:val="00436F4D"/>
    <w:rsid w:val="004374E0"/>
    <w:rsid w:val="00490DB5"/>
    <w:rsid w:val="004B22CF"/>
    <w:rsid w:val="004B78A3"/>
    <w:rsid w:val="004E73B0"/>
    <w:rsid w:val="00514E6E"/>
    <w:rsid w:val="0053785D"/>
    <w:rsid w:val="00564804"/>
    <w:rsid w:val="00571D63"/>
    <w:rsid w:val="005A0004"/>
    <w:rsid w:val="005F1356"/>
    <w:rsid w:val="005F1C42"/>
    <w:rsid w:val="00655AF5"/>
    <w:rsid w:val="006717E5"/>
    <w:rsid w:val="0068505B"/>
    <w:rsid w:val="006A1609"/>
    <w:rsid w:val="006D108F"/>
    <w:rsid w:val="00730082"/>
    <w:rsid w:val="00764A31"/>
    <w:rsid w:val="00770098"/>
    <w:rsid w:val="007B01EE"/>
    <w:rsid w:val="007B2EF7"/>
    <w:rsid w:val="007C57D8"/>
    <w:rsid w:val="007D2757"/>
    <w:rsid w:val="007D73C2"/>
    <w:rsid w:val="008376E1"/>
    <w:rsid w:val="00853416"/>
    <w:rsid w:val="0088531D"/>
    <w:rsid w:val="008D6C8C"/>
    <w:rsid w:val="00947B69"/>
    <w:rsid w:val="0095729C"/>
    <w:rsid w:val="00965F43"/>
    <w:rsid w:val="009B5020"/>
    <w:rsid w:val="00A04CC3"/>
    <w:rsid w:val="00A270E9"/>
    <w:rsid w:val="00A358C8"/>
    <w:rsid w:val="00A64887"/>
    <w:rsid w:val="00A71F93"/>
    <w:rsid w:val="00AE232B"/>
    <w:rsid w:val="00AF6CA4"/>
    <w:rsid w:val="00B71736"/>
    <w:rsid w:val="00BC74B3"/>
    <w:rsid w:val="00BE57C9"/>
    <w:rsid w:val="00BF6F93"/>
    <w:rsid w:val="00C16CB9"/>
    <w:rsid w:val="00C412B8"/>
    <w:rsid w:val="00C63047"/>
    <w:rsid w:val="00C85B58"/>
    <w:rsid w:val="00CA1344"/>
    <w:rsid w:val="00CB4274"/>
    <w:rsid w:val="00CE370B"/>
    <w:rsid w:val="00D473D0"/>
    <w:rsid w:val="00D51120"/>
    <w:rsid w:val="00D6191D"/>
    <w:rsid w:val="00D84F13"/>
    <w:rsid w:val="00DB2105"/>
    <w:rsid w:val="00DB2E3C"/>
    <w:rsid w:val="00DB57C3"/>
    <w:rsid w:val="00DB7BBF"/>
    <w:rsid w:val="00DD4CC3"/>
    <w:rsid w:val="00DE6270"/>
    <w:rsid w:val="00DF254E"/>
    <w:rsid w:val="00E03C92"/>
    <w:rsid w:val="00E26A16"/>
    <w:rsid w:val="00E632BE"/>
    <w:rsid w:val="00EB0C2C"/>
    <w:rsid w:val="00EB6DD3"/>
    <w:rsid w:val="00ED074B"/>
    <w:rsid w:val="00F2496F"/>
    <w:rsid w:val="00F2612A"/>
    <w:rsid w:val="00F27C6B"/>
    <w:rsid w:val="00F33CAE"/>
    <w:rsid w:val="00F724C6"/>
    <w:rsid w:val="00FA09DE"/>
    <w:rsid w:val="00FC26B0"/>
    <w:rsid w:val="00FE038B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26A2BE-2B3C-43D0-B502-55963408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F4D"/>
    <w:pPr>
      <w:spacing w:line="360" w:lineRule="auto"/>
    </w:pPr>
    <w:rPr>
      <w:rFonts w:ascii="Lato" w:hAnsi="Lato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7"/>
    <w:qFormat/>
    <w:rsid w:val="00770098"/>
    <w:pPr>
      <w:keepNext/>
      <w:spacing w:before="240" w:after="60"/>
      <w:jc w:val="right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3D0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47B69"/>
    <w:pPr>
      <w:keepNext/>
      <w:keepLines/>
      <w:spacing w:before="36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nhideWhenUsed/>
    <w:qFormat/>
    <w:rsid w:val="00167872"/>
    <w:pPr>
      <w:keepNext/>
      <w:spacing w:before="240" w:after="60"/>
      <w:jc w:val="right"/>
      <w:outlineLvl w:val="3"/>
    </w:pPr>
    <w:rPr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unhideWhenUsed/>
    <w:qFormat/>
    <w:rsid w:val="00167872"/>
    <w:pPr>
      <w:keepNext/>
      <w:keepLines/>
      <w:spacing w:before="240" w:after="240"/>
      <w:outlineLvl w:val="4"/>
    </w:pPr>
    <w:rPr>
      <w:rFonts w:eastAsiaTheme="majorEastAsia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7"/>
    <w:rsid w:val="00770098"/>
    <w:rPr>
      <w:rFonts w:ascii="Lato" w:hAnsi="Lato" w:cstheme="minorBidi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73D0"/>
    <w:rPr>
      <w:rFonts w:ascii="Lato" w:eastAsiaTheme="majorEastAsia" w:hAnsi="Lato" w:cstheme="majorBidi"/>
      <w:sz w:val="24"/>
      <w:szCs w:val="26"/>
    </w:rPr>
  </w:style>
  <w:style w:type="character" w:customStyle="1" w:styleId="Nagwek4Znak">
    <w:name w:val="Nagłówek 4 Znak"/>
    <w:link w:val="Nagwek4"/>
    <w:rsid w:val="00167872"/>
    <w:rPr>
      <w:rFonts w:ascii="Lato" w:hAnsi="Lato"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47B69"/>
    <w:rPr>
      <w:rFonts w:ascii="Lato" w:eastAsiaTheme="majorEastAsia" w:hAnsi="Lato" w:cstheme="majorBidi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7872"/>
    <w:rPr>
      <w:rFonts w:ascii="Lato" w:eastAsiaTheme="majorEastAsia" w:hAnsi="Lato" w:cstheme="majorBidi"/>
      <w:b/>
      <w:sz w:val="28"/>
      <w:szCs w:val="24"/>
    </w:rPr>
  </w:style>
  <w:style w:type="paragraph" w:customStyle="1" w:styleId="nagowek3">
    <w:name w:val="nagłowek 3"/>
    <w:basedOn w:val="Nagwek3"/>
    <w:next w:val="Normalny"/>
    <w:link w:val="nagowek3Znak"/>
    <w:autoRedefine/>
    <w:qFormat/>
    <w:rsid w:val="00167872"/>
    <w:pPr>
      <w:keepLines w:val="0"/>
      <w:spacing w:before="240" w:after="60"/>
      <w:jc w:val="center"/>
    </w:pPr>
    <w:rPr>
      <w:rFonts w:eastAsiaTheme="minorHAnsi" w:cs="Times New Roman"/>
      <w:bCs/>
      <w:szCs w:val="26"/>
    </w:rPr>
  </w:style>
  <w:style w:type="character" w:customStyle="1" w:styleId="nagowek3Znak">
    <w:name w:val="nagłowek 3 Znak"/>
    <w:link w:val="nagowek3"/>
    <w:rsid w:val="00167872"/>
    <w:rPr>
      <w:rFonts w:ascii="Lato" w:hAnsi="Lato"/>
      <w:b/>
      <w:bCs/>
      <w:sz w:val="28"/>
      <w:szCs w:val="26"/>
    </w:rPr>
  </w:style>
  <w:style w:type="paragraph" w:customStyle="1" w:styleId="nagwek20">
    <w:name w:val="nagłówek 2"/>
    <w:basedOn w:val="Nagwek1"/>
    <w:link w:val="nagwek2Znak0"/>
    <w:autoRedefine/>
    <w:qFormat/>
    <w:rsid w:val="00436F4D"/>
    <w:pPr>
      <w:spacing w:before="120" w:after="120"/>
      <w:jc w:val="left"/>
    </w:pPr>
    <w:rPr>
      <w:sz w:val="24"/>
    </w:rPr>
  </w:style>
  <w:style w:type="character" w:customStyle="1" w:styleId="nagwek2Znak0">
    <w:name w:val="nagłówek 2 Znak"/>
    <w:link w:val="nagwek20"/>
    <w:rsid w:val="00436F4D"/>
    <w:rPr>
      <w:rFonts w:ascii="Lato" w:hAnsi="Lato" w:cstheme="minorBidi"/>
      <w:b/>
      <w:bCs/>
      <w:kern w:val="32"/>
      <w:sz w:val="24"/>
      <w:szCs w:val="32"/>
    </w:rPr>
  </w:style>
  <w:style w:type="paragraph" w:customStyle="1" w:styleId="Nagwek21">
    <w:name w:val="Nagłówek2"/>
    <w:basedOn w:val="Nagwek2"/>
    <w:link w:val="Nagwek2Znak1"/>
    <w:autoRedefine/>
    <w:qFormat/>
    <w:rsid w:val="00E632BE"/>
    <w:pPr>
      <w:keepLines w:val="0"/>
      <w:widowControl w:val="0"/>
      <w:autoSpaceDE w:val="0"/>
      <w:autoSpaceDN w:val="0"/>
      <w:adjustRightInd w:val="0"/>
      <w:spacing w:before="120" w:after="120"/>
      <w:jc w:val="center"/>
    </w:pPr>
    <w:rPr>
      <w:rFonts w:eastAsiaTheme="minorHAnsi" w:cs="Times New Roman"/>
      <w:b/>
      <w:bCs/>
      <w:iCs/>
      <w:sz w:val="24"/>
      <w:szCs w:val="28"/>
    </w:rPr>
  </w:style>
  <w:style w:type="character" w:customStyle="1" w:styleId="Nagwek2Znak1">
    <w:name w:val="Nagłówek2 Znak"/>
    <w:link w:val="Nagwek21"/>
    <w:rsid w:val="00E632BE"/>
    <w:rPr>
      <w:rFonts w:ascii="Lato" w:hAnsi="Lato"/>
      <w:b/>
      <w:bCs/>
      <w:iC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6F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F4D"/>
    <w:rPr>
      <w:rFonts w:ascii="Lato" w:hAnsi="Lato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36F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4D"/>
    <w:rPr>
      <w:rFonts w:ascii="Lato" w:hAnsi="Lato" w:cstheme="minorBidi"/>
      <w:sz w:val="22"/>
      <w:szCs w:val="22"/>
    </w:rPr>
  </w:style>
  <w:style w:type="paragraph" w:customStyle="1" w:styleId="NrStrony">
    <w:name w:val="NrStrony"/>
    <w:basedOn w:val="Nagwek1"/>
    <w:link w:val="NrStronyZnak"/>
    <w:uiPriority w:val="8"/>
    <w:qFormat/>
    <w:rsid w:val="00436F4D"/>
    <w:pPr>
      <w:keepLines/>
      <w:spacing w:before="120" w:after="0"/>
    </w:pPr>
    <w:rPr>
      <w:rFonts w:eastAsiaTheme="majorEastAsia" w:cstheme="majorBidi"/>
      <w:b w:val="0"/>
      <w:kern w:val="0"/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436F4D"/>
    <w:rPr>
      <w:rFonts w:ascii="Lato" w:eastAsiaTheme="majorEastAsia" w:hAnsi="Lato" w:cstheme="majorBidi"/>
      <w:b/>
      <w:bCs/>
      <w:sz w:val="28"/>
      <w:szCs w:val="16"/>
    </w:rPr>
  </w:style>
  <w:style w:type="table" w:styleId="Tabela-Siatka">
    <w:name w:val="Table Grid"/>
    <w:basedOn w:val="Standardowy"/>
    <w:uiPriority w:val="59"/>
    <w:rsid w:val="00436F4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36F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6F4D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3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AF6CA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CA4"/>
    <w:rPr>
      <w:rFonts w:eastAsia="Times New Roman"/>
      <w:lang w:eastAsia="pl-PL"/>
    </w:rPr>
  </w:style>
  <w:style w:type="character" w:styleId="Odwoanieprzypisudolnego">
    <w:name w:val="footnote reference"/>
    <w:uiPriority w:val="99"/>
    <w:rsid w:val="00AF6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lowinskip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winskipn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4244C319-D9FF-4CA9-9137-9AE68D4FDBDF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WniosekA_RejestracjaGrupyEdukacyjnej</vt:lpstr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WniosekD_RejestracjaGrupyEdukacyjnej</dc:title>
  <dc:creator>Beata Sobocka</dc:creator>
  <cp:lastModifiedBy>Beata Sobocka</cp:lastModifiedBy>
  <cp:revision>5</cp:revision>
  <dcterms:created xsi:type="dcterms:W3CDTF">2021-04-13T12:44:00Z</dcterms:created>
  <dcterms:modified xsi:type="dcterms:W3CDTF">2021-04-15T09:32:00Z</dcterms:modified>
</cp:coreProperties>
</file>